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4E" w:rsidRPr="006D4D77" w:rsidRDefault="00BC424E" w:rsidP="006D4D77">
      <w:pPr>
        <w:ind w:left="142"/>
        <w:rPr>
          <w:b/>
          <w:color w:val="C00000"/>
        </w:rPr>
      </w:pPr>
      <w:r>
        <w:rPr>
          <w:b/>
          <w:color w:val="C00000"/>
        </w:rPr>
        <w:t xml:space="preserve">    </w:t>
      </w:r>
      <w:r w:rsidRPr="006D4D77">
        <w:rPr>
          <w:b/>
          <w:color w:val="C00000"/>
        </w:rPr>
        <w:t xml:space="preserve">PODZIAŁ CZYNNOŚCI KADRY SĘDZIOWSKIEJ I REFERENDARSKIEJ   </w:t>
      </w:r>
      <w:r>
        <w:rPr>
          <w:b/>
          <w:color w:val="C00000"/>
        </w:rPr>
        <w:br/>
        <w:t xml:space="preserve">                  </w:t>
      </w:r>
      <w:r w:rsidRPr="006D4D77">
        <w:rPr>
          <w:b/>
          <w:color w:val="C00000"/>
        </w:rPr>
        <w:t>SĄDU REJONOWEGO W NAKLE N/NOT. NA ROK 2016</w:t>
      </w:r>
    </w:p>
    <w:p w:rsidR="00BC424E" w:rsidRDefault="00BC424E" w:rsidP="00EA065F">
      <w:pPr>
        <w:pStyle w:val="ListParagraph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:rsidR="00BC424E" w:rsidRDefault="00BC424E" w:rsidP="00EA065F">
      <w:pPr>
        <w:pStyle w:val="ListParagraph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:rsidR="00BC424E" w:rsidRPr="00EA065F" w:rsidRDefault="00BC424E" w:rsidP="00EA065F">
      <w:pPr>
        <w:pStyle w:val="ListParagraph"/>
        <w:tabs>
          <w:tab w:val="left" w:pos="1620"/>
        </w:tabs>
        <w:ind w:left="142"/>
        <w:jc w:val="both"/>
        <w:rPr>
          <w:color w:val="800000"/>
        </w:rPr>
      </w:pPr>
      <w:r>
        <w:rPr>
          <w:color w:val="800000"/>
        </w:rPr>
        <w:t xml:space="preserve">1. </w:t>
      </w:r>
      <w:r w:rsidRPr="00EA065F">
        <w:rPr>
          <w:color w:val="800000"/>
        </w:rPr>
        <w:t xml:space="preserve">Prezes Sądu Rejonowego -  </w:t>
      </w:r>
      <w:r w:rsidRPr="00EA065F">
        <w:rPr>
          <w:b/>
          <w:color w:val="800000"/>
        </w:rPr>
        <w:t>Sędzia Sądu Rejonowego  BARTOSZ ŁAPIŃSKI</w:t>
      </w:r>
    </w:p>
    <w:p w:rsidR="00BC424E" w:rsidRDefault="00BC424E" w:rsidP="009B3F23">
      <w:pPr>
        <w:pStyle w:val="ListParagraph"/>
        <w:ind w:left="360"/>
        <w:jc w:val="both"/>
        <w:rPr>
          <w:sz w:val="22"/>
          <w:szCs w:val="22"/>
        </w:rPr>
      </w:pPr>
    </w:p>
    <w:p w:rsidR="00BC424E" w:rsidRDefault="00BC424E" w:rsidP="009B3F23">
      <w:pPr>
        <w:pStyle w:val="ListParagraph"/>
        <w:ind w:left="360"/>
        <w:jc w:val="both"/>
        <w:rPr>
          <w:sz w:val="22"/>
          <w:szCs w:val="22"/>
        </w:rPr>
      </w:pPr>
    </w:p>
    <w:p w:rsidR="00BC424E" w:rsidRPr="006F62B3" w:rsidRDefault="00BC424E" w:rsidP="00C22A2F">
      <w:pPr>
        <w:pStyle w:val="ListParagraph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6F62B3">
        <w:rPr>
          <w:b/>
          <w:bCs/>
          <w:sz w:val="22"/>
          <w:szCs w:val="22"/>
        </w:rPr>
        <w:t>Przewodniczący II Wydziału Karnego;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wykonywanie czynności regulaminowych należących do Przewodniczącego Wydziału;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kierowanie sądem i reprezentowanie go na zewnątrz;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pełnienie czynności administracyjnych i innych wynikających z obowiązujących przepisów;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nadzór nad działalnością komorników sądowych działających przy Sądzie Rejonowym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Nakle nad Notecią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nadzór nad archiwum Sądu;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kierowanie całokształtem przygotowań </w:t>
      </w:r>
      <w:r>
        <w:rPr>
          <w:sz w:val="22"/>
          <w:szCs w:val="22"/>
        </w:rPr>
        <w:t xml:space="preserve">obronnych, odpowiedzialność za wykonywanie </w:t>
      </w:r>
      <w:r w:rsidRPr="008C6AC2">
        <w:rPr>
          <w:sz w:val="22"/>
          <w:szCs w:val="22"/>
        </w:rPr>
        <w:t>tych zadań w czasie podwyższenia gotow</w:t>
      </w:r>
      <w:r>
        <w:rPr>
          <w:sz w:val="22"/>
          <w:szCs w:val="22"/>
        </w:rPr>
        <w:t xml:space="preserve">ości obronnej państwa i wojny, </w:t>
      </w:r>
      <w:r w:rsidRPr="008C6AC2">
        <w:rPr>
          <w:sz w:val="22"/>
          <w:szCs w:val="22"/>
        </w:rPr>
        <w:t>wykonywanie zadań obronnych nałożonych  przez uprawnione organy   zgodnie z ich kompetencjami;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odpowiedzialność za ochronę informacji niejawnych;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E25E28">
        <w:rPr>
          <w:sz w:val="22"/>
          <w:szCs w:val="22"/>
        </w:rPr>
        <w:t>orzekanie w zakresie 1/5 wpływu  spraw kategorii „K” w II Wydziale Karnym;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E25E28">
        <w:rPr>
          <w:sz w:val="22"/>
          <w:szCs w:val="22"/>
        </w:rPr>
        <w:t>orzekanie w zakresie 1/3 wpływu  spraw kategorii „W” w II Wydziale Karnym;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orzekanie w zakresie całości wpływu sp</w:t>
      </w:r>
      <w:r>
        <w:rPr>
          <w:sz w:val="22"/>
          <w:szCs w:val="22"/>
        </w:rPr>
        <w:t xml:space="preserve">raw kategorii „Ko”, „Kop” w II </w:t>
      </w:r>
      <w:r w:rsidRPr="008C6AC2">
        <w:rPr>
          <w:sz w:val="22"/>
          <w:szCs w:val="22"/>
        </w:rPr>
        <w:t xml:space="preserve">Wydziale Karnym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 Nakle nad Notecią wraz z wykonawstwem;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orzekanie  w sprawach z elementem zagranicznym w II Wydziale Karnym;  </w:t>
      </w:r>
    </w:p>
    <w:p w:rsidR="00BC424E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orzekanie w zakresie całości spraw kategorii „Ko”,</w:t>
      </w:r>
      <w:r>
        <w:rPr>
          <w:sz w:val="22"/>
          <w:szCs w:val="22"/>
        </w:rPr>
        <w:t xml:space="preserve"> </w:t>
      </w:r>
      <w:r w:rsidRPr="008C6AC2">
        <w:rPr>
          <w:sz w:val="22"/>
          <w:szCs w:val="22"/>
        </w:rPr>
        <w:t xml:space="preserve">”Kop” w II Wydziale Karnym wraz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z wykonawstwem;</w:t>
      </w:r>
    </w:p>
    <w:p w:rsidR="00BC424E" w:rsidRPr="008C6AC2" w:rsidRDefault="00BC424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postępowaniu przyspieszonym w II Wydziale Karnym oraz wniosków o przesłuchanie świadków na wniosek prokuratora w trybie art. 185a -185d  kpk w sprawach pilnych.</w:t>
      </w:r>
    </w:p>
    <w:p w:rsidR="00BC424E" w:rsidRDefault="00BC424E" w:rsidP="00B82644">
      <w:pPr>
        <w:tabs>
          <w:tab w:val="left" w:pos="1620"/>
        </w:tabs>
        <w:jc w:val="both"/>
        <w:rPr>
          <w:sz w:val="22"/>
          <w:szCs w:val="22"/>
        </w:rPr>
      </w:pPr>
      <w:r w:rsidRPr="00B82644">
        <w:rPr>
          <w:sz w:val="22"/>
          <w:szCs w:val="22"/>
        </w:rPr>
        <w:t xml:space="preserve"> </w:t>
      </w:r>
    </w:p>
    <w:p w:rsidR="00BC424E" w:rsidRDefault="00BC424E" w:rsidP="00B82644">
      <w:pPr>
        <w:tabs>
          <w:tab w:val="left" w:pos="1620"/>
        </w:tabs>
        <w:jc w:val="both"/>
        <w:rPr>
          <w:sz w:val="22"/>
          <w:szCs w:val="22"/>
        </w:rPr>
      </w:pPr>
    </w:p>
    <w:p w:rsidR="00BC424E" w:rsidRPr="00B82644" w:rsidRDefault="00BC424E" w:rsidP="00B82644">
      <w:pPr>
        <w:tabs>
          <w:tab w:val="left" w:pos="1620"/>
        </w:tabs>
        <w:jc w:val="both"/>
        <w:rPr>
          <w:sz w:val="22"/>
          <w:szCs w:val="22"/>
        </w:rPr>
      </w:pPr>
    </w:p>
    <w:p w:rsidR="00BC424E" w:rsidRPr="00665897" w:rsidRDefault="00BC424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2.</w:t>
      </w:r>
      <w:r w:rsidRPr="00665897">
        <w:rPr>
          <w:b/>
          <w:color w:val="800000"/>
        </w:rPr>
        <w:t xml:space="preserve">  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MAŁGORZATA ŁOSOŚ</w:t>
      </w:r>
    </w:p>
    <w:p w:rsidR="00BC424E" w:rsidRPr="00665897" w:rsidRDefault="00BC424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b/>
          <w:color w:val="800000"/>
        </w:rPr>
        <w:t xml:space="preserve"> 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E25E28">
        <w:rPr>
          <w:b/>
        </w:rPr>
        <w:t>Przewodnicząca I Wydziału Cywilnego  ;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wykonywanie czynności regulaminowych należących do Przewodniczącego Wydziału</w:t>
      </w:r>
      <w:r>
        <w:t>;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E25E28">
        <w:rPr>
          <w:u w:val="single"/>
        </w:rPr>
        <w:t>zastępowanie Przewodniczącego IV Wydziału Ksiąg  Wieczystych</w:t>
      </w:r>
      <w:r>
        <w:rPr>
          <w:u w:val="single"/>
        </w:rPr>
        <w:t>;</w:t>
      </w:r>
      <w:r w:rsidRPr="00E25E28">
        <w:rPr>
          <w:u w:val="single"/>
        </w:rPr>
        <w:t xml:space="preserve"> 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</w:t>
      </w:r>
      <w:r w:rsidRPr="00E25E28">
        <w:t>w zakresie 3/10</w:t>
      </w:r>
      <w:r>
        <w:t xml:space="preserve"> </w:t>
      </w:r>
      <w:r w:rsidRPr="00961A00">
        <w:t>wpływu spraw kategor</w:t>
      </w:r>
      <w:r>
        <w:t>ii „ C” i „ Ns” w  I Wydziale Cywilnym;</w:t>
      </w:r>
      <w:r w:rsidRPr="00961A00">
        <w:t xml:space="preserve">   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</w:t>
      </w:r>
      <w:r w:rsidRPr="00E25E28">
        <w:t xml:space="preserve">w zakresie </w:t>
      </w:r>
      <w:r>
        <w:t xml:space="preserve">1/3  </w:t>
      </w:r>
      <w:r w:rsidRPr="00961A00">
        <w:t>wpływu  spraw k</w:t>
      </w:r>
      <w:r>
        <w:t xml:space="preserve">ategorii „ Nc” - w postępowaniu </w:t>
      </w:r>
      <w:r w:rsidRPr="00961A00">
        <w:t>nakazowym  w I Wydziale Cywilnym</w:t>
      </w:r>
      <w:r>
        <w:rPr>
          <w:b/>
        </w:rPr>
        <w:t>;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w </w:t>
      </w:r>
      <w:r w:rsidRPr="00E25E28">
        <w:t xml:space="preserve">zakresie </w:t>
      </w:r>
      <w:r>
        <w:t xml:space="preserve">1/3 </w:t>
      </w:r>
      <w:r w:rsidRPr="00961A00">
        <w:t xml:space="preserve">wpływu spraw kategorii „Co” z  wyłączeniem </w:t>
      </w:r>
      <w:r>
        <w:t>zbiegów  egzekucji oraz wyjawienia majątku w I Wydziale   Cywilnym;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</w:t>
      </w:r>
      <w:r w:rsidRPr="00E25E28">
        <w:t xml:space="preserve">w zakresie </w:t>
      </w:r>
      <w:r>
        <w:t>1/3</w:t>
      </w:r>
      <w:r w:rsidRPr="00961A00">
        <w:t xml:space="preserve">   wpływu spraw kategorii</w:t>
      </w:r>
      <w:r>
        <w:t xml:space="preserve"> „ Cps” w I Wydziale Cywilnym;  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>pełnienie dyżurów dotyczących rozpoznawania wniosków o zastosowanie tymczasowego aresztowania w II Wydziale Karnym  na posiedzeniu z udziałem podejrzanego</w:t>
      </w:r>
      <w:r>
        <w:t>;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orzekanie w   sprawach z elementem zagranicznym w I  Wydziale Cywilnym</w:t>
      </w:r>
      <w:r>
        <w:t>;</w:t>
      </w:r>
      <w:r w:rsidRPr="00B82644">
        <w:t xml:space="preserve">  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rozpoznawanie skarg na orzeczenia referendarza są</w:t>
      </w:r>
      <w:r>
        <w:t>dowego w I  Wydziału Cywilnego;</w:t>
      </w:r>
    </w:p>
    <w:p w:rsidR="00BC424E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kontrola działalności Kancelarii Komorniczych p. Tadeusza Matusiaka i p. Sławomira Hubara  w trybie ustawy o komornikach sądow</w:t>
      </w:r>
      <w:r>
        <w:t>ych i egzekucji – co trzeci rok;</w:t>
      </w:r>
    </w:p>
    <w:p w:rsidR="00BC424E" w:rsidRPr="00C22A2F" w:rsidRDefault="00BC424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nadzór nad</w:t>
      </w:r>
      <w:r>
        <w:t xml:space="preserve"> archiwum I Wydziału Cywilnego.</w:t>
      </w:r>
    </w:p>
    <w:p w:rsidR="00BC424E" w:rsidRDefault="00BC424E" w:rsidP="006D4D77">
      <w:pPr>
        <w:pStyle w:val="ListParagraph"/>
        <w:tabs>
          <w:tab w:val="left" w:pos="1620"/>
        </w:tabs>
        <w:jc w:val="both"/>
      </w:pPr>
    </w:p>
    <w:p w:rsidR="00BC424E" w:rsidRPr="00B82644" w:rsidRDefault="00BC424E" w:rsidP="006D4D77">
      <w:pPr>
        <w:pStyle w:val="ListParagraph"/>
        <w:tabs>
          <w:tab w:val="left" w:pos="1620"/>
        </w:tabs>
        <w:jc w:val="both"/>
      </w:pPr>
    </w:p>
    <w:p w:rsidR="00BC424E" w:rsidRPr="00665897" w:rsidRDefault="00BC424E" w:rsidP="00665897">
      <w:pPr>
        <w:pStyle w:val="ListParagraph"/>
        <w:tabs>
          <w:tab w:val="left" w:pos="1620"/>
        </w:tabs>
        <w:ind w:left="322"/>
        <w:jc w:val="both"/>
        <w:rPr>
          <w:b/>
          <w:color w:val="800000"/>
        </w:rPr>
      </w:pPr>
      <w:r w:rsidRPr="00665897">
        <w:rPr>
          <w:color w:val="800000"/>
        </w:rPr>
        <w:t xml:space="preserve">3. Sędzia Sądu Rejonowego – </w:t>
      </w:r>
      <w:r w:rsidRPr="00665897">
        <w:rPr>
          <w:b/>
          <w:color w:val="800000"/>
        </w:rPr>
        <w:t>RENATA KOWALSKA</w:t>
      </w:r>
    </w:p>
    <w:p w:rsidR="00BC424E" w:rsidRPr="0098125F" w:rsidRDefault="00BC424E" w:rsidP="0098125F">
      <w:pPr>
        <w:pStyle w:val="ListParagraph"/>
        <w:tabs>
          <w:tab w:val="left" w:pos="1620"/>
        </w:tabs>
        <w:jc w:val="both"/>
        <w:rPr>
          <w:b/>
        </w:rPr>
      </w:pPr>
    </w:p>
    <w:p w:rsidR="00BC424E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  <w:u w:val="single"/>
        </w:rPr>
        <w:t xml:space="preserve">zastępowanie Przewodniczącego II Wydziału Karnego    </w:t>
      </w:r>
    </w:p>
    <w:p w:rsidR="00BC424E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orzekanie w zakresie 3</w:t>
      </w:r>
      <w:r w:rsidRPr="005E407D">
        <w:rPr>
          <w:sz w:val="22"/>
          <w:szCs w:val="22"/>
        </w:rPr>
        <w:t>/5  wpływu spraw kategorii „K” w II Wydziale Karnym</w:t>
      </w:r>
      <w:r>
        <w:rPr>
          <w:b/>
          <w:sz w:val="22"/>
          <w:szCs w:val="22"/>
        </w:rPr>
        <w:t>;</w:t>
      </w:r>
      <w:r w:rsidRPr="005E407D">
        <w:rPr>
          <w:b/>
          <w:sz w:val="22"/>
          <w:szCs w:val="22"/>
        </w:rPr>
        <w:t xml:space="preserve">  </w:t>
      </w:r>
    </w:p>
    <w:p w:rsidR="00BC424E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orzekanie w zakresie 1/3 wpływu  spraw katego</w:t>
      </w:r>
      <w:r>
        <w:rPr>
          <w:sz w:val="22"/>
          <w:szCs w:val="22"/>
        </w:rPr>
        <w:t>rii „W” w II Wydziale Karnym;</w:t>
      </w:r>
    </w:p>
    <w:p w:rsidR="00BC424E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orzekanie w zakresie 1/2 wpływu  spraw kategorii „Kp” w II Wydziale Karnym</w:t>
      </w:r>
      <w:r>
        <w:rPr>
          <w:sz w:val="22"/>
          <w:szCs w:val="22"/>
        </w:rPr>
        <w:t>;</w:t>
      </w:r>
      <w:r w:rsidRPr="005E407D">
        <w:rPr>
          <w:sz w:val="22"/>
          <w:szCs w:val="22"/>
        </w:rPr>
        <w:t xml:space="preserve">    </w:t>
      </w:r>
    </w:p>
    <w:p w:rsidR="00BC424E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rozpoznawanie w zakresie 1/2</w:t>
      </w:r>
      <w:r w:rsidRPr="005E407D">
        <w:rPr>
          <w:b/>
          <w:sz w:val="22"/>
          <w:szCs w:val="22"/>
        </w:rPr>
        <w:t xml:space="preserve"> </w:t>
      </w:r>
      <w:r w:rsidRPr="005E407D">
        <w:rPr>
          <w:sz w:val="22"/>
          <w:szCs w:val="22"/>
        </w:rPr>
        <w:t xml:space="preserve">wpływu  sprzeciwów od wyroków nakazowych w sprawach </w:t>
      </w:r>
      <w:r>
        <w:rPr>
          <w:sz w:val="22"/>
          <w:szCs w:val="22"/>
        </w:rPr>
        <w:br/>
      </w:r>
      <w:r w:rsidRPr="005E407D">
        <w:rPr>
          <w:sz w:val="22"/>
          <w:szCs w:val="22"/>
        </w:rPr>
        <w:t xml:space="preserve">o wykroczenia w II Wydziale Karnym , według kolejności wpływu ,    </w:t>
      </w:r>
    </w:p>
    <w:p w:rsidR="00BC424E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w  </w:t>
      </w:r>
      <w:r w:rsidRPr="005E407D">
        <w:rPr>
          <w:sz w:val="22"/>
          <w:szCs w:val="22"/>
        </w:rPr>
        <w:t>sprawach z elementem zagranicznym w II Wydziale Karnym,</w:t>
      </w:r>
    </w:p>
    <w:p w:rsidR="00BC424E" w:rsidRPr="00C22A2F" w:rsidRDefault="00BC424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pełnienie dyżurów dotyczących rozpoznawania wniosków o zastosowanie tymczasowe aresztowania na posiedzeniu z udziałem podejrzanego i dotyczących rozpoznawania spraw w postępowaniu przyspieszonym w II Wydziale Karnym oraz wniosków o przesłuchanie świadków na wniosek prokuratora w trybie art. 185a -185d kpk w sprawach pilnych.</w:t>
      </w:r>
    </w:p>
    <w:p w:rsidR="00BC424E" w:rsidRPr="005E407D" w:rsidRDefault="00BC424E" w:rsidP="00056DAB">
      <w:pPr>
        <w:tabs>
          <w:tab w:val="left" w:pos="1620"/>
        </w:tabs>
        <w:jc w:val="both"/>
        <w:rPr>
          <w:sz w:val="22"/>
          <w:szCs w:val="22"/>
        </w:rPr>
      </w:pPr>
      <w:r w:rsidRPr="005E407D">
        <w:rPr>
          <w:sz w:val="22"/>
          <w:szCs w:val="22"/>
        </w:rPr>
        <w:t>.</w:t>
      </w:r>
    </w:p>
    <w:p w:rsidR="00BC424E" w:rsidRPr="00B82644" w:rsidRDefault="00BC424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BC424E" w:rsidRPr="00665897" w:rsidRDefault="00BC424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4.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WOJCIECH KOKOCIŃSKI</w:t>
      </w:r>
    </w:p>
    <w:p w:rsidR="00BC424E" w:rsidRPr="0098125F" w:rsidRDefault="00BC424E" w:rsidP="0098125F">
      <w:pPr>
        <w:tabs>
          <w:tab w:val="left" w:pos="1620"/>
        </w:tabs>
        <w:jc w:val="center"/>
      </w:pP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III Wydziału Rodzinnego i Nieletnich    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</w:t>
      </w:r>
      <w:r>
        <w:rPr>
          <w:sz w:val="22"/>
          <w:szCs w:val="22"/>
        </w:rPr>
        <w:t>ch do Przewodniczącego Wydziału;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w zakresie 1/5 </w:t>
      </w:r>
      <w:r w:rsidRPr="0098125F">
        <w:rPr>
          <w:sz w:val="22"/>
          <w:szCs w:val="22"/>
        </w:rPr>
        <w:t>wpływu spraw kategorii „RC” w III Wydziale Rodzinnym i Nieletnich</w:t>
      </w:r>
      <w:r>
        <w:rPr>
          <w:sz w:val="22"/>
          <w:szCs w:val="22"/>
        </w:rPr>
        <w:t>;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1/5 wpływu spraw kategorii „Nkd” w III Wydziale Rodzinnym </w:t>
      </w:r>
      <w:r>
        <w:rPr>
          <w:sz w:val="22"/>
          <w:szCs w:val="22"/>
        </w:rPr>
        <w:t xml:space="preserve">i Nieletnich  </w:t>
      </w:r>
      <w:r w:rsidRPr="0098125F">
        <w:rPr>
          <w:sz w:val="22"/>
          <w:szCs w:val="22"/>
        </w:rPr>
        <w:t>w Nakle nad Notecią</w:t>
      </w:r>
      <w:r>
        <w:rPr>
          <w:sz w:val="22"/>
          <w:szCs w:val="22"/>
        </w:rPr>
        <w:t>;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całości wpływu spraw kategorii „RNs”, „ RCps”, „ Nsm”, i „Nmo” </w:t>
      </w:r>
      <w:bookmarkStart w:id="0" w:name="_GoBack"/>
      <w:bookmarkEnd w:id="0"/>
      <w:r w:rsidRPr="0098125F">
        <w:rPr>
          <w:sz w:val="22"/>
          <w:szCs w:val="22"/>
        </w:rPr>
        <w:t>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pełnienie dyżurów dotyczących rozpoznawania wniosków o zastosowanie tymczasowego are</w:t>
      </w:r>
      <w:r>
        <w:rPr>
          <w:sz w:val="22"/>
          <w:szCs w:val="22"/>
        </w:rPr>
        <w:t xml:space="preserve">sztowania w II Wydziale Karnym </w:t>
      </w:r>
      <w:r w:rsidRPr="0098125F">
        <w:rPr>
          <w:sz w:val="22"/>
          <w:szCs w:val="22"/>
        </w:rPr>
        <w:t>na posiedzeniu z udziałem podejrzanego</w:t>
      </w:r>
      <w:r>
        <w:rPr>
          <w:sz w:val="22"/>
          <w:szCs w:val="22"/>
        </w:rPr>
        <w:t>;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 </w:t>
      </w:r>
      <w:r w:rsidRPr="0098125F">
        <w:rPr>
          <w:sz w:val="22"/>
          <w:szCs w:val="22"/>
        </w:rPr>
        <w:t>w sprawach z elementem zagranicznym 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sprawowanie nadzoru nad Ośrodkiem Szkolno-Wychowawczym w</w:t>
      </w:r>
      <w:r>
        <w:rPr>
          <w:sz w:val="22"/>
          <w:szCs w:val="22"/>
        </w:rPr>
        <w:t xml:space="preserve"> Samostrzelu oraz Domem Pomocy </w:t>
      </w:r>
      <w:r w:rsidRPr="0098125F">
        <w:rPr>
          <w:sz w:val="22"/>
          <w:szCs w:val="22"/>
        </w:rPr>
        <w:t>Społecznej w Nakle n/Not.</w:t>
      </w:r>
    </w:p>
    <w:p w:rsidR="00BC424E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nadzór nad archiwum III Wydziału Rodzinnego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BC424E" w:rsidRPr="00C22A2F" w:rsidRDefault="00BC424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całości w sprawach wykonawczych w Wydziale III Rodzinnym i Nieletnich</w:t>
      </w:r>
      <w:r>
        <w:rPr>
          <w:sz w:val="22"/>
          <w:szCs w:val="22"/>
        </w:rPr>
        <w:t>.</w:t>
      </w:r>
    </w:p>
    <w:p w:rsidR="00BC424E" w:rsidRPr="00B82644" w:rsidRDefault="00BC424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BC424E" w:rsidRPr="00665897" w:rsidRDefault="00BC424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5. Sędzia Sądu Rejonowego – </w:t>
      </w:r>
      <w:r w:rsidRPr="00665897">
        <w:rPr>
          <w:b/>
          <w:color w:val="800000"/>
        </w:rPr>
        <w:t>PAWEŁ NOWACKI</w:t>
      </w:r>
    </w:p>
    <w:p w:rsidR="00BC424E" w:rsidRPr="00B82644" w:rsidRDefault="00BC424E" w:rsidP="00B82644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IV Wydziału Ksiąg Wieczystych 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należących do Przewodniczącego Wydziału</w:t>
      </w:r>
      <w:r>
        <w:rPr>
          <w:sz w:val="22"/>
          <w:szCs w:val="22"/>
        </w:rPr>
        <w:t>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  <w:u w:val="single"/>
        </w:rPr>
        <w:t>zastępowanie Przewodniczącego I Wydziału Cywilnego</w:t>
      </w:r>
      <w:r>
        <w:rPr>
          <w:sz w:val="22"/>
          <w:szCs w:val="22"/>
          <w:u w:val="single"/>
        </w:rPr>
        <w:t>;</w:t>
      </w:r>
      <w:r w:rsidRPr="0098125F">
        <w:rPr>
          <w:sz w:val="22"/>
          <w:szCs w:val="22"/>
          <w:u w:val="single"/>
        </w:rPr>
        <w:t xml:space="preserve">     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3/10  wpływu spraw kategorii „ C”  w  I Wydziale Cywilnym</w:t>
      </w:r>
      <w:r>
        <w:rPr>
          <w:sz w:val="22"/>
          <w:szCs w:val="22"/>
        </w:rPr>
        <w:t>;</w:t>
      </w:r>
      <w:r w:rsidRPr="0098125F">
        <w:rPr>
          <w:b/>
          <w:sz w:val="22"/>
          <w:szCs w:val="22"/>
        </w:rPr>
        <w:t xml:space="preserve"> 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5/10  wpływu spraw kategorii „ Ns” w  I Wydziale Cywilnym</w:t>
      </w:r>
      <w:r>
        <w:rPr>
          <w:b/>
          <w:sz w:val="22"/>
          <w:szCs w:val="22"/>
        </w:rPr>
        <w:t>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</w:t>
      </w:r>
      <w:r>
        <w:rPr>
          <w:sz w:val="22"/>
          <w:szCs w:val="22"/>
        </w:rPr>
        <w:t xml:space="preserve">1/3 wpływu spraw kategorii „ Nc” </w:t>
      </w:r>
      <w:r w:rsidRPr="0098125F">
        <w:rPr>
          <w:sz w:val="22"/>
          <w:szCs w:val="22"/>
        </w:rPr>
        <w:t xml:space="preserve">- w postępowaniu nakazowym  </w:t>
      </w:r>
      <w:r>
        <w:rPr>
          <w:sz w:val="22"/>
          <w:szCs w:val="22"/>
        </w:rPr>
        <w:br/>
        <w:t>w I Wydziale Cywilnym;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</w:t>
      </w:r>
      <w:r>
        <w:rPr>
          <w:sz w:val="22"/>
          <w:szCs w:val="22"/>
        </w:rPr>
        <w:t>1/3</w:t>
      </w:r>
      <w:r w:rsidRPr="0098125F">
        <w:rPr>
          <w:sz w:val="22"/>
          <w:szCs w:val="22"/>
        </w:rPr>
        <w:t xml:space="preserve"> wpływu spraw kategorii „Co” z wyłączeniem </w:t>
      </w:r>
      <w:r>
        <w:rPr>
          <w:sz w:val="22"/>
          <w:szCs w:val="22"/>
        </w:rPr>
        <w:t>zbiegów egzekucji oraz wyjawienia majątku w I Wydziale Cywilnym;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pełnienie dyżurów dotyczących rozpoznawania wniosków o zastosowanie tymczasowego aresztowania w II Wydziale Karnym  na posiedzeniu z udziałem podejrzanego</w:t>
      </w:r>
      <w:r>
        <w:rPr>
          <w:sz w:val="22"/>
          <w:szCs w:val="22"/>
        </w:rPr>
        <w:t>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1/3</w:t>
      </w:r>
      <w:r w:rsidRPr="0098125F">
        <w:rPr>
          <w:sz w:val="22"/>
          <w:szCs w:val="22"/>
        </w:rPr>
        <w:t xml:space="preserve"> wpływu spraw kategorii „ Cps” w I Wydziale Cywilny</w:t>
      </w:r>
      <w:r>
        <w:rPr>
          <w:sz w:val="22"/>
          <w:szCs w:val="22"/>
        </w:rPr>
        <w:t>m;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rozpoznawanie skarg na orzeczenia referendarza sądowego w</w:t>
      </w:r>
      <w:r>
        <w:rPr>
          <w:sz w:val="22"/>
          <w:szCs w:val="22"/>
        </w:rPr>
        <w:t xml:space="preserve"> IV Wydziale Ksiąg Wieczystych;</w:t>
      </w:r>
    </w:p>
    <w:p w:rsidR="00BC424E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B82644">
        <w:t>kontrola działalności Kancelarii Komorniczych p. Tadeusza Matusiaka i p. Sławomira Hubara  w trybie ustawy o komornikach sądow</w:t>
      </w:r>
      <w:r>
        <w:t>ych i egzekucji – co trzeci rok;</w:t>
      </w:r>
    </w:p>
    <w:p w:rsidR="00BC424E" w:rsidRPr="00C22A2F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t xml:space="preserve">orzekanie </w:t>
      </w:r>
      <w:r w:rsidRPr="00B82644">
        <w:t xml:space="preserve">w sprawach z elementem zagranicznym w </w:t>
      </w:r>
      <w:r>
        <w:t xml:space="preserve">I Wydziale Cywilnych. </w:t>
      </w:r>
    </w:p>
    <w:p w:rsidR="00BC424E" w:rsidRPr="00C22A2F" w:rsidRDefault="00BC424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t>rozpoznawanie skarg na orzeczenia referendarza sądowego w I Wydziale Cywilnym</w:t>
      </w:r>
    </w:p>
    <w:p w:rsidR="00BC424E" w:rsidRDefault="00BC424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BC424E" w:rsidRDefault="00BC424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BC424E" w:rsidRDefault="00BC424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BC424E" w:rsidRPr="00B82644" w:rsidRDefault="00BC424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BC424E" w:rsidRPr="00665897" w:rsidRDefault="00BC424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6. Sędzia Sądu Rejonowego – </w:t>
      </w:r>
      <w:r w:rsidRPr="00665897">
        <w:rPr>
          <w:b/>
          <w:color w:val="800000"/>
        </w:rPr>
        <w:t>AGATA ANNA BORUCKA</w:t>
      </w:r>
    </w:p>
    <w:p w:rsidR="00BC424E" w:rsidRPr="00B82644" w:rsidRDefault="00BC424E" w:rsidP="00B82644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4/10 wpływu spraw kategorii „ C”   w</w:t>
      </w:r>
      <w:r>
        <w:rPr>
          <w:sz w:val="22"/>
          <w:szCs w:val="22"/>
        </w:rPr>
        <w:t xml:space="preserve"> I Wydziale Cywilnym;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2/10 wpływu spraw kategorii „ Ns” w  I Wydziale Cywilnym</w:t>
      </w:r>
      <w:r>
        <w:rPr>
          <w:sz w:val="22"/>
          <w:szCs w:val="22"/>
        </w:rPr>
        <w:t>;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1/3 wpływu spraw kategorii „Nc” – w postępowaniu nakazowym w I Wydziale Cywilnym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w zakresie 1/3 </w:t>
      </w:r>
      <w:r w:rsidRPr="0098125F">
        <w:rPr>
          <w:sz w:val="22"/>
          <w:szCs w:val="22"/>
        </w:rPr>
        <w:t xml:space="preserve">wpływu spraw kategorii „Co” z wyłączeniem  zbiegów egzekucji </w:t>
      </w:r>
      <w:r>
        <w:rPr>
          <w:sz w:val="22"/>
          <w:szCs w:val="22"/>
        </w:rPr>
        <w:t xml:space="preserve">oraz wyjawienia majątku </w:t>
      </w:r>
      <w:r w:rsidRPr="0098125F">
        <w:rPr>
          <w:sz w:val="22"/>
          <w:szCs w:val="22"/>
        </w:rPr>
        <w:t>w I Wydziale Cywilnym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1/3 wpływu spraw kategorii „ Cps” w I Wydziale Cywilnym</w:t>
      </w:r>
      <w:r w:rsidRPr="0098125F">
        <w:rPr>
          <w:sz w:val="22"/>
          <w:szCs w:val="22"/>
        </w:rPr>
        <w:t xml:space="preserve"> 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pełnienie dyżurów dotyczących rozpoznawania wniosków o zastosowanie tymczasowego aresztowania w II Wydziale Karnym  na posiedzeniu z udziałem podejrzanego</w:t>
      </w:r>
      <w:r>
        <w:rPr>
          <w:sz w:val="22"/>
          <w:szCs w:val="22"/>
        </w:rPr>
        <w:t>;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</w:t>
      </w:r>
      <w:r w:rsidRPr="0098125F">
        <w:rPr>
          <w:sz w:val="22"/>
          <w:szCs w:val="22"/>
        </w:rPr>
        <w:t>w sprawac</w:t>
      </w:r>
      <w:r>
        <w:rPr>
          <w:sz w:val="22"/>
          <w:szCs w:val="22"/>
        </w:rPr>
        <w:t xml:space="preserve">h z elementem zagranicznym w I </w:t>
      </w:r>
      <w:r w:rsidRPr="0098125F">
        <w:rPr>
          <w:sz w:val="22"/>
          <w:szCs w:val="22"/>
        </w:rPr>
        <w:t xml:space="preserve">Wydziale Cywilnym </w:t>
      </w:r>
    </w:p>
    <w:p w:rsidR="00BC424E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rozpoznawanie skarg na orzeczenia referendarza sądowego w I Wydziale Cywilnym,</w:t>
      </w:r>
    </w:p>
    <w:p w:rsidR="00BC424E" w:rsidRPr="009B3F23" w:rsidRDefault="00BC424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kontrola działalności Kancelarii Komorniczych p. Tadeusza Matusiaka i p. Sławomira Hubara w trybie ustawy o komornikach sądowych i egzekucji – co trzeci rok </w:t>
      </w:r>
    </w:p>
    <w:p w:rsidR="00BC424E" w:rsidRDefault="00BC424E" w:rsidP="00166752">
      <w:pPr>
        <w:tabs>
          <w:tab w:val="left" w:pos="1620"/>
        </w:tabs>
        <w:jc w:val="both"/>
      </w:pPr>
    </w:p>
    <w:p w:rsidR="00BC424E" w:rsidRPr="00166752" w:rsidRDefault="00BC424E" w:rsidP="00166752">
      <w:pPr>
        <w:tabs>
          <w:tab w:val="left" w:pos="1620"/>
        </w:tabs>
        <w:jc w:val="both"/>
      </w:pPr>
    </w:p>
    <w:p w:rsidR="00BC424E" w:rsidRPr="00665897" w:rsidRDefault="00BC424E" w:rsidP="00AE0A83">
      <w:pPr>
        <w:tabs>
          <w:tab w:val="left" w:pos="1620"/>
        </w:tabs>
        <w:ind w:left="426" w:hanging="142"/>
        <w:jc w:val="both"/>
        <w:rPr>
          <w:color w:val="800000"/>
        </w:rPr>
      </w:pPr>
      <w:r w:rsidRPr="00665897">
        <w:rPr>
          <w:color w:val="800000"/>
        </w:rPr>
        <w:t xml:space="preserve">7. </w:t>
      </w:r>
      <w:r>
        <w:rPr>
          <w:color w:val="800000"/>
        </w:rPr>
        <w:t xml:space="preserve">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RADOSŁAW TRZECIAK</w:t>
      </w:r>
    </w:p>
    <w:p w:rsidR="00BC424E" w:rsidRPr="00AE0A83" w:rsidRDefault="00BC424E" w:rsidP="00224F80">
      <w:pPr>
        <w:tabs>
          <w:tab w:val="left" w:pos="1620"/>
        </w:tabs>
        <w:jc w:val="both"/>
        <w:rPr>
          <w:u w:val="single"/>
        </w:rPr>
      </w:pPr>
    </w:p>
    <w:p w:rsidR="00BC424E" w:rsidRPr="002D114D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  <w:rPr>
          <w:u w:val="single"/>
        </w:rPr>
      </w:pPr>
      <w:r w:rsidRPr="002D114D">
        <w:rPr>
          <w:u w:val="single"/>
        </w:rPr>
        <w:t xml:space="preserve">zastępowanie Przewodniczącego III Wydziału Rodzinnego </w:t>
      </w:r>
    </w:p>
    <w:p w:rsidR="00BC424E" w:rsidRDefault="00BC424E" w:rsidP="00C22A2F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zakresie 1</w:t>
      </w:r>
      <w:r w:rsidRPr="00224F80">
        <w:t>/5 wpływu  spraw kategorii „K” w II Wydziale Karnym</w:t>
      </w:r>
      <w:r>
        <w:t>;</w:t>
      </w:r>
      <w:r w:rsidRPr="00224F80">
        <w:t xml:space="preserve">    </w:t>
      </w:r>
    </w:p>
    <w:p w:rsidR="00BC424E" w:rsidRDefault="00BC424E" w:rsidP="00C22A2F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 w:rsidRPr="00224F80">
        <w:t>orzekanie w   sprawach z elementem za</w:t>
      </w:r>
      <w:r>
        <w:t>granicznym w II Wydziale Karnymi III Wydziale Rodzinnym i Nieletnich,</w:t>
      </w:r>
    </w:p>
    <w:p w:rsidR="00BC424E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 w:rsidRPr="00AE0A83">
        <w:rPr>
          <w:sz w:val="22"/>
          <w:szCs w:val="22"/>
        </w:rPr>
        <w:t>pełnienie dyżurów dotyczących rozpoznawania wnioskó</w:t>
      </w:r>
      <w:r>
        <w:rPr>
          <w:sz w:val="22"/>
          <w:szCs w:val="22"/>
        </w:rPr>
        <w:t xml:space="preserve">w o tymczasowe aresztowanie </w:t>
      </w:r>
      <w:r>
        <w:rPr>
          <w:sz w:val="22"/>
          <w:szCs w:val="22"/>
        </w:rPr>
        <w:br/>
        <w:t xml:space="preserve">i </w:t>
      </w:r>
      <w:r w:rsidRPr="00AE0A83">
        <w:rPr>
          <w:sz w:val="22"/>
          <w:szCs w:val="22"/>
        </w:rPr>
        <w:t xml:space="preserve">dotyczących rozpoznawania spraw w postępowaniu przyspieszonym w II Wydziale Karnym; </w:t>
      </w:r>
    </w:p>
    <w:p w:rsidR="00BC424E" w:rsidRPr="002D114D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 w:rsidRPr="00AE0A83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>
        <w:rPr>
          <w:sz w:val="22"/>
          <w:szCs w:val="22"/>
        </w:rPr>
        <w:br/>
      </w:r>
      <w:r w:rsidRPr="00AE0A83">
        <w:rPr>
          <w:sz w:val="22"/>
          <w:szCs w:val="22"/>
        </w:rPr>
        <w:t>w postępowaniu przyspieszonym w II Wydziale Karnym oraz wniosków o przesłuchanie świadków na wniosek prokuratora w trybie art. 185a -185</w:t>
      </w:r>
      <w:r>
        <w:rPr>
          <w:sz w:val="22"/>
          <w:szCs w:val="22"/>
        </w:rPr>
        <w:t xml:space="preserve">d kpk </w:t>
      </w:r>
      <w:r w:rsidRPr="00AE0A83">
        <w:rPr>
          <w:sz w:val="22"/>
          <w:szCs w:val="22"/>
        </w:rPr>
        <w:t>w sprawach pilnych.</w:t>
      </w:r>
    </w:p>
    <w:p w:rsidR="00BC424E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zakresie 4/5 wpływu spraw kategorii „RC” W III Wydziale Rodzinnymi Nieletnich,</w:t>
      </w:r>
    </w:p>
    <w:p w:rsidR="00BC424E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zakresie 4/5 wpływu spraw kategorii „ Nkd” w III Wydziale Rodzinnym i Nieletnich,</w:t>
      </w:r>
    </w:p>
    <w:p w:rsidR="00BC424E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całości w zakresie spraw z kategorii „ RCo”,</w:t>
      </w:r>
    </w:p>
    <w:p w:rsidR="00BC424E" w:rsidRDefault="00BC424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przejęcie decernatu SSR Agaty Boruckiej w sprawach „ RC”, „Nkd”, „RCo” w III Wydziale Rodzinnym i Nieletnich,</w:t>
      </w:r>
    </w:p>
    <w:p w:rsidR="00BC424E" w:rsidRDefault="00BC424E" w:rsidP="00665897">
      <w:pPr>
        <w:pStyle w:val="ListParagraph"/>
        <w:tabs>
          <w:tab w:val="left" w:pos="1620"/>
        </w:tabs>
        <w:ind w:left="360"/>
        <w:jc w:val="both"/>
        <w:rPr>
          <w:sz w:val="22"/>
          <w:szCs w:val="22"/>
        </w:rPr>
      </w:pPr>
    </w:p>
    <w:p w:rsidR="00BC424E" w:rsidRDefault="00BC424E" w:rsidP="008D68F1">
      <w:pPr>
        <w:pStyle w:val="ListParagraph"/>
        <w:tabs>
          <w:tab w:val="left" w:pos="1620"/>
        </w:tabs>
        <w:jc w:val="both"/>
        <w:rPr>
          <w:sz w:val="22"/>
          <w:szCs w:val="22"/>
        </w:rPr>
      </w:pPr>
    </w:p>
    <w:p w:rsidR="00BC424E" w:rsidRPr="00AE0A83" w:rsidRDefault="00BC424E" w:rsidP="008D68F1">
      <w:pPr>
        <w:pStyle w:val="ListParagraph"/>
        <w:tabs>
          <w:tab w:val="left" w:pos="1620"/>
        </w:tabs>
        <w:jc w:val="both"/>
        <w:rPr>
          <w:sz w:val="22"/>
          <w:szCs w:val="22"/>
        </w:rPr>
      </w:pPr>
    </w:p>
    <w:p w:rsidR="00BC424E" w:rsidRPr="00665897" w:rsidRDefault="00BC424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8.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Referendarz sądowy – </w:t>
      </w:r>
      <w:r w:rsidRPr="00665897">
        <w:rPr>
          <w:b/>
          <w:color w:val="800000"/>
        </w:rPr>
        <w:t>AGNIESZKA DOMEK</w:t>
      </w:r>
    </w:p>
    <w:p w:rsidR="00BC424E" w:rsidRPr="00B82644" w:rsidRDefault="00BC424E" w:rsidP="00B82644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BC424E" w:rsidRDefault="00BC424E" w:rsidP="002D114D">
      <w:pPr>
        <w:pStyle w:val="ListParagraph"/>
        <w:numPr>
          <w:ilvl w:val="0"/>
          <w:numId w:val="18"/>
        </w:numPr>
        <w:jc w:val="both"/>
      </w:pPr>
      <w:r w:rsidRPr="00B82644">
        <w:t>wykonywanie czynności regulaminowych nale</w:t>
      </w:r>
      <w:r>
        <w:t>żących do referendarza sądowego;</w:t>
      </w:r>
    </w:p>
    <w:p w:rsidR="00BC424E" w:rsidRDefault="00BC424E" w:rsidP="002D114D">
      <w:pPr>
        <w:pStyle w:val="ListParagraph"/>
        <w:numPr>
          <w:ilvl w:val="0"/>
          <w:numId w:val="18"/>
        </w:numPr>
        <w:jc w:val="both"/>
      </w:pPr>
      <w:r>
        <w:t>o</w:t>
      </w:r>
      <w:r w:rsidRPr="00B82644">
        <w:t xml:space="preserve">rzekanie w zakresie całości wpływu Dz. KW w IV Wydziale Ksiąg Wieczystych </w:t>
      </w:r>
      <w:r>
        <w:t>;</w:t>
      </w:r>
      <w:r w:rsidRPr="00B82644">
        <w:t xml:space="preserve"> </w:t>
      </w:r>
    </w:p>
    <w:p w:rsidR="00BC424E" w:rsidRDefault="00BC424E" w:rsidP="002D114D">
      <w:pPr>
        <w:pStyle w:val="ListParagraph"/>
        <w:numPr>
          <w:ilvl w:val="0"/>
          <w:numId w:val="18"/>
        </w:numPr>
        <w:jc w:val="both"/>
      </w:pPr>
      <w:r>
        <w:t>o</w:t>
      </w:r>
      <w:r w:rsidRPr="00B82644">
        <w:t>rzekanie w zakresie ca</w:t>
      </w:r>
      <w:r>
        <w:t>łości wpływu spraw kategorii „Nc”</w:t>
      </w:r>
      <w:r w:rsidRPr="00B82644">
        <w:t xml:space="preserve"> w postępowaniu upomina</w:t>
      </w:r>
      <w:r>
        <w:t xml:space="preserve">wczym w I Wydziale Cywilnym;    </w:t>
      </w:r>
    </w:p>
    <w:p w:rsidR="00BC424E" w:rsidRDefault="00BC424E" w:rsidP="002D114D">
      <w:pPr>
        <w:pStyle w:val="ListParagraph"/>
        <w:numPr>
          <w:ilvl w:val="0"/>
          <w:numId w:val="18"/>
        </w:numPr>
        <w:jc w:val="both"/>
      </w:pPr>
      <w:r w:rsidRPr="00B82644">
        <w:t xml:space="preserve">orzekanie w </w:t>
      </w:r>
      <w:r>
        <w:t>całości</w:t>
      </w:r>
      <w:r w:rsidRPr="008D68F1">
        <w:rPr>
          <w:b/>
        </w:rPr>
        <w:t xml:space="preserve"> </w:t>
      </w:r>
      <w:r>
        <w:t>wpływu spraw kategorii „Co</w:t>
      </w:r>
      <w:r w:rsidRPr="00B82644">
        <w:t xml:space="preserve">” </w:t>
      </w:r>
      <w:r>
        <w:t xml:space="preserve">w zakresie </w:t>
      </w:r>
      <w:r w:rsidRPr="00B82644">
        <w:t xml:space="preserve"> zbiegu egzekucji </w:t>
      </w:r>
      <w:r>
        <w:t>oraz wyjawienia majątku</w:t>
      </w:r>
      <w:r w:rsidRPr="00B82644">
        <w:t xml:space="preserve"> w I Wydziale Cywilnym</w:t>
      </w:r>
      <w:r>
        <w:t>;</w:t>
      </w:r>
      <w:r w:rsidRPr="00B82644">
        <w:t xml:space="preserve">    </w:t>
      </w:r>
    </w:p>
    <w:p w:rsidR="00BC424E" w:rsidRPr="002D114D" w:rsidRDefault="00BC424E" w:rsidP="006F62B3">
      <w:pPr>
        <w:pStyle w:val="ListParagraph"/>
        <w:numPr>
          <w:ilvl w:val="0"/>
          <w:numId w:val="18"/>
        </w:numPr>
        <w:jc w:val="both"/>
      </w:pPr>
      <w:r>
        <w:t xml:space="preserve">rozpoznanie wniosków o zwolnienie od kosztów sądowych oraz ustanowienie pełnomocnika  z urzędu w I Wydziale Cywilnym </w:t>
      </w:r>
    </w:p>
    <w:p w:rsidR="00BC424E" w:rsidRPr="004D4EDB" w:rsidRDefault="00BC424E" w:rsidP="00224F80">
      <w:pPr>
        <w:jc w:val="both"/>
        <w:rPr>
          <w:b/>
          <w:sz w:val="28"/>
          <w:szCs w:val="28"/>
        </w:rPr>
      </w:pPr>
    </w:p>
    <w:p w:rsidR="00BC424E" w:rsidRDefault="00BC424E" w:rsidP="00224F80">
      <w:pPr>
        <w:jc w:val="center"/>
        <w:rPr>
          <w:b/>
          <w:sz w:val="28"/>
          <w:szCs w:val="28"/>
          <w:u w:val="single"/>
        </w:rPr>
      </w:pPr>
    </w:p>
    <w:p w:rsidR="00BC424E" w:rsidRPr="00B82644" w:rsidRDefault="00BC424E" w:rsidP="00B82644"/>
    <w:p w:rsidR="00BC424E" w:rsidRDefault="00BC424E" w:rsidP="00344B6B">
      <w:pPr>
        <w:jc w:val="center"/>
        <w:rPr>
          <w:b/>
          <w:sz w:val="28"/>
          <w:szCs w:val="28"/>
          <w:u w:val="single"/>
        </w:rPr>
      </w:pPr>
    </w:p>
    <w:p w:rsidR="00BC424E" w:rsidRDefault="00BC424E" w:rsidP="008D68F1">
      <w:pPr>
        <w:jc w:val="both"/>
      </w:pPr>
      <w:r>
        <w:rPr>
          <w:b/>
          <w:sz w:val="28"/>
          <w:szCs w:val="28"/>
          <w:u w:val="single"/>
        </w:rPr>
        <w:t xml:space="preserve"> </w:t>
      </w:r>
    </w:p>
    <w:sectPr w:rsidR="00BC424E" w:rsidSect="006D4D77">
      <w:headerReference w:type="default" r:id="rId7"/>
      <w:pgSz w:w="11906" w:h="16838"/>
      <w:pgMar w:top="-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4E" w:rsidRDefault="00BC424E" w:rsidP="00C1704E">
      <w:r>
        <w:separator/>
      </w:r>
    </w:p>
  </w:endnote>
  <w:endnote w:type="continuationSeparator" w:id="0">
    <w:p w:rsidR="00BC424E" w:rsidRDefault="00BC424E" w:rsidP="00C1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4E" w:rsidRDefault="00BC424E" w:rsidP="00C1704E">
      <w:r>
        <w:separator/>
      </w:r>
    </w:p>
  </w:footnote>
  <w:footnote w:type="continuationSeparator" w:id="0">
    <w:p w:rsidR="00BC424E" w:rsidRDefault="00BC424E" w:rsidP="00C17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4E" w:rsidRDefault="00BC424E">
    <w:pPr>
      <w:pStyle w:val="Header"/>
    </w:pPr>
    <w:r>
      <w:rPr>
        <w:noProof/>
      </w:rPr>
      <w:pict>
        <v:rect id="Prostokąt 3" o:spid="_x0000_s2049" style="position:absolute;margin-left:546.85pt;margin-top:0;width:40.2pt;height:171.9pt;z-index:251660288;visibility:visible;mso-position-horizontal-relative:page;mso-position-vertical:bottom;mso-position-vertical-relative:margin;v-text-anchor:middle" o:allowincell="f" filled="f" stroked="f">
          <v:textbox style="layout-flow:vertical;mso-layout-flow-alt:bottom-to-top;mso-fit-shape-to-text:t">
            <w:txbxContent>
              <w:p w:rsidR="00BC424E" w:rsidRPr="001A3F4D" w:rsidRDefault="00BC424E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1A3F4D">
                  <w:rPr>
                    <w:rFonts w:ascii="Cambria" w:hAnsi="Cambria"/>
                  </w:rPr>
                  <w:t>Strona</w:t>
                </w:r>
                <w:fldSimple w:instr="PAGE    \* MERGEFORMAT">
                  <w:r w:rsidRPr="006F62B3">
                    <w:rPr>
                      <w:rFonts w:ascii="Cambria" w:hAnsi="Cambria"/>
                      <w:noProof/>
                      <w:sz w:val="44"/>
                      <w:szCs w:val="44"/>
                    </w:rPr>
                    <w:t>3</w:t>
                  </w:r>
                </w:fldSimple>
              </w:p>
            </w:txbxContent>
          </v:textbox>
          <w10:wrap anchorx="margin" anchory="margin"/>
        </v:rect>
      </w:pict>
    </w:r>
  </w:p>
  <w:p w:rsidR="00BC424E" w:rsidRDefault="00BC424E">
    <w:pPr>
      <w:pStyle w:val="Header"/>
    </w:pPr>
  </w:p>
  <w:p w:rsidR="00BC424E" w:rsidRDefault="00BC424E">
    <w:pPr>
      <w:pStyle w:val="Header"/>
    </w:pPr>
  </w:p>
  <w:p w:rsidR="00BC424E" w:rsidRDefault="00BC424E">
    <w:pPr>
      <w:pStyle w:val="Header"/>
    </w:pPr>
  </w:p>
  <w:p w:rsidR="00BC424E" w:rsidRDefault="00BC424E">
    <w:pPr>
      <w:pStyle w:val="Header"/>
    </w:pPr>
  </w:p>
  <w:p w:rsidR="00BC424E" w:rsidRDefault="00BC424E">
    <w:pPr>
      <w:pStyle w:val="Header"/>
    </w:pPr>
  </w:p>
  <w:p w:rsidR="00BC424E" w:rsidRDefault="00BC424E">
    <w:pPr>
      <w:pStyle w:val="Header"/>
    </w:pPr>
  </w:p>
  <w:p w:rsidR="00BC424E" w:rsidRDefault="00BC42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5B4"/>
    <w:multiLevelType w:val="hybridMultilevel"/>
    <w:tmpl w:val="F7980E2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C0B"/>
    <w:multiLevelType w:val="hybridMultilevel"/>
    <w:tmpl w:val="A1663FD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76E7D5C"/>
    <w:multiLevelType w:val="hybridMultilevel"/>
    <w:tmpl w:val="0E7AA768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3B1D"/>
    <w:multiLevelType w:val="hybridMultilevel"/>
    <w:tmpl w:val="F7DA258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1970F9"/>
    <w:multiLevelType w:val="hybridMultilevel"/>
    <w:tmpl w:val="6980E8E6"/>
    <w:lvl w:ilvl="0" w:tplc="9B58E3C4">
      <w:start w:val="3"/>
      <w:numFmt w:val="decimal"/>
      <w:lvlText w:val="%1."/>
      <w:lvlJc w:val="left"/>
      <w:pPr>
        <w:ind w:left="68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5">
    <w:nsid w:val="2E6638FA"/>
    <w:multiLevelType w:val="hybridMultilevel"/>
    <w:tmpl w:val="025CF4D4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3918"/>
    <w:multiLevelType w:val="hybridMultilevel"/>
    <w:tmpl w:val="F910831E"/>
    <w:lvl w:ilvl="0" w:tplc="B14404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BD2993"/>
    <w:multiLevelType w:val="hybridMultilevel"/>
    <w:tmpl w:val="4AA620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960457"/>
    <w:multiLevelType w:val="hybridMultilevel"/>
    <w:tmpl w:val="5F2A4C1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6A532DB"/>
    <w:multiLevelType w:val="hybridMultilevel"/>
    <w:tmpl w:val="8B0812DE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87E77"/>
    <w:multiLevelType w:val="hybridMultilevel"/>
    <w:tmpl w:val="F856A57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46E80"/>
    <w:multiLevelType w:val="hybridMultilevel"/>
    <w:tmpl w:val="D7AEBE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2D54580"/>
    <w:multiLevelType w:val="hybridMultilevel"/>
    <w:tmpl w:val="F342DF3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69D550C"/>
    <w:multiLevelType w:val="hybridMultilevel"/>
    <w:tmpl w:val="DA56C56C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54751"/>
    <w:multiLevelType w:val="hybridMultilevel"/>
    <w:tmpl w:val="5D8884F6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E1408"/>
    <w:multiLevelType w:val="hybridMultilevel"/>
    <w:tmpl w:val="3B64B6F2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B0E59"/>
    <w:multiLevelType w:val="hybridMultilevel"/>
    <w:tmpl w:val="5FB054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964704"/>
    <w:multiLevelType w:val="hybridMultilevel"/>
    <w:tmpl w:val="F13AF5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16"/>
  </w:num>
  <w:num w:numId="15">
    <w:abstractNumId w:val="3"/>
  </w:num>
  <w:num w:numId="16">
    <w:abstractNumId w:val="1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1CB"/>
    <w:rsid w:val="00056DAB"/>
    <w:rsid w:val="00166752"/>
    <w:rsid w:val="001A3F4D"/>
    <w:rsid w:val="001F7A6D"/>
    <w:rsid w:val="00224F80"/>
    <w:rsid w:val="00273730"/>
    <w:rsid w:val="002A75A4"/>
    <w:rsid w:val="002D114D"/>
    <w:rsid w:val="002F114A"/>
    <w:rsid w:val="002F3466"/>
    <w:rsid w:val="00344B6B"/>
    <w:rsid w:val="003459E5"/>
    <w:rsid w:val="00380686"/>
    <w:rsid w:val="003951AF"/>
    <w:rsid w:val="003B5A15"/>
    <w:rsid w:val="003E69DC"/>
    <w:rsid w:val="004D4EDB"/>
    <w:rsid w:val="004F24F1"/>
    <w:rsid w:val="005C71CB"/>
    <w:rsid w:val="005E407D"/>
    <w:rsid w:val="00665897"/>
    <w:rsid w:val="006D4D77"/>
    <w:rsid w:val="006F62B3"/>
    <w:rsid w:val="00854CB8"/>
    <w:rsid w:val="008902BB"/>
    <w:rsid w:val="008C6AC2"/>
    <w:rsid w:val="008D68F1"/>
    <w:rsid w:val="008E29E2"/>
    <w:rsid w:val="008F5CF8"/>
    <w:rsid w:val="00961A00"/>
    <w:rsid w:val="0098125F"/>
    <w:rsid w:val="009B3F23"/>
    <w:rsid w:val="00A836F2"/>
    <w:rsid w:val="00AE0A83"/>
    <w:rsid w:val="00B137A4"/>
    <w:rsid w:val="00B37866"/>
    <w:rsid w:val="00B82644"/>
    <w:rsid w:val="00BC424E"/>
    <w:rsid w:val="00BE3F90"/>
    <w:rsid w:val="00BE475B"/>
    <w:rsid w:val="00C1704E"/>
    <w:rsid w:val="00C22A2F"/>
    <w:rsid w:val="00CA3CFA"/>
    <w:rsid w:val="00CB7315"/>
    <w:rsid w:val="00CF2A8A"/>
    <w:rsid w:val="00D72234"/>
    <w:rsid w:val="00DC48D0"/>
    <w:rsid w:val="00E25E28"/>
    <w:rsid w:val="00E80458"/>
    <w:rsid w:val="00EA065F"/>
    <w:rsid w:val="00ED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7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A4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C170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04E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C170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04E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D66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836</TotalTime>
  <Pages>4</Pages>
  <Words>1240</Words>
  <Characters>7440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aczernikowska</cp:lastModifiedBy>
  <cp:revision>17</cp:revision>
  <cp:lastPrinted>2016-03-22T09:09:00Z</cp:lastPrinted>
  <dcterms:created xsi:type="dcterms:W3CDTF">2014-11-20T07:56:00Z</dcterms:created>
  <dcterms:modified xsi:type="dcterms:W3CDTF">2016-03-22T09:29:00Z</dcterms:modified>
</cp:coreProperties>
</file>