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9CCB" w14:textId="767B5615" w:rsidR="003F02C8" w:rsidRDefault="00000000">
      <w:pPr>
        <w:pStyle w:val="Teksttreci0"/>
        <w:shd w:val="clear" w:color="auto" w:fill="auto"/>
        <w:spacing w:after="220" w:line="298" w:lineRule="auto"/>
        <w:ind w:right="60"/>
        <w:jc w:val="center"/>
      </w:pPr>
      <w:r>
        <w:t xml:space="preserve">INFORMACJA O DZIAŁALNOŚCI SĄDU </w:t>
      </w:r>
      <w:r w:rsidR="00D97B40">
        <w:t xml:space="preserve">REJONOWEGO </w:t>
      </w:r>
      <w:r>
        <w:t xml:space="preserve">W </w:t>
      </w:r>
      <w:r w:rsidR="00D97B40">
        <w:t>NAKLE NAD NOTECIĄ</w:t>
      </w:r>
      <w:r>
        <w:br/>
        <w:t>TEKST DO ODCZYTU MASZYNOWEGO</w:t>
      </w:r>
    </w:p>
    <w:p w14:paraId="079CE3A7" w14:textId="77777777" w:rsidR="003F02C8" w:rsidRDefault="00000000">
      <w:pPr>
        <w:pStyle w:val="Teksttreci0"/>
        <w:shd w:val="clear" w:color="auto" w:fill="auto"/>
        <w:spacing w:after="220" w:line="305" w:lineRule="auto"/>
      </w:pPr>
      <w:r>
        <w:t>Sądy to niezawisłe organy państwowe, których celem i zadaniem jest sprawowanie wymiaru sprawiedliwości czyli rozstrzyganie sporów i konfliktów prawnych.</w:t>
      </w:r>
    </w:p>
    <w:p w14:paraId="28D63138" w14:textId="77777777" w:rsidR="003F02C8" w:rsidRDefault="00000000">
      <w:pPr>
        <w:pStyle w:val="Teksttreci0"/>
        <w:shd w:val="clear" w:color="auto" w:fill="auto"/>
      </w:pPr>
      <w:r>
        <w:t>W Polsce wymiar sprawiedliwości sprawują:</w:t>
      </w:r>
    </w:p>
    <w:p w14:paraId="3C2B09FC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sądy powszednie, czyli sądy rejonowe, sądy okręgowe i sądy apelacyjne</w:t>
      </w:r>
    </w:p>
    <w:p w14:paraId="5A2ADDD0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sądy administracyjne</w:t>
      </w:r>
    </w:p>
    <w:p w14:paraId="398C6987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sądy wojskowe</w:t>
      </w:r>
    </w:p>
    <w:p w14:paraId="5AB92846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  <w:spacing w:after="240"/>
      </w:pPr>
      <w:r>
        <w:t>Sąd Najwyższy</w:t>
      </w:r>
    </w:p>
    <w:p w14:paraId="0C4AE32B" w14:textId="2AF544F8" w:rsidR="003F02C8" w:rsidRDefault="00000000">
      <w:pPr>
        <w:pStyle w:val="Teksttreci0"/>
        <w:shd w:val="clear" w:color="auto" w:fill="auto"/>
      </w:pPr>
      <w:r>
        <w:t xml:space="preserve">Sąd </w:t>
      </w:r>
      <w:r w:rsidR="00D97B40">
        <w:t xml:space="preserve">Rejonowy </w:t>
      </w:r>
      <w:r>
        <w:t xml:space="preserve">w </w:t>
      </w:r>
      <w:r w:rsidR="00D97B40">
        <w:t>Nakle nad Notecią</w:t>
      </w:r>
      <w:r>
        <w:t xml:space="preserve"> jest jednostką organizacyjną Skarbu Państwa nieposiadającą osobowości prawnej, finansowaną z budżetu państwa. Jako element władzy sądowniczej działa w oparciu o Konstytucję RP z dnia 2 kwietnia 1997 roku. Zasady organizacji pracy sądu regulują następujące akty prawne:</w:t>
      </w:r>
    </w:p>
    <w:p w14:paraId="2FF9A504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 xml:space="preserve">Ustawa z dnia 27 lipca 2001 roku </w:t>
      </w:r>
      <w:r>
        <w:rPr>
          <w:i/>
          <w:iCs/>
        </w:rPr>
        <w:t>Prawo o ustroju sądów powszechnych</w:t>
      </w:r>
    </w:p>
    <w:p w14:paraId="173C4D5E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Rozporządzenie Ministra Sprawiedliwości z dnia 18 czerwca 2019 roku </w:t>
      </w:r>
      <w:r>
        <w:rPr>
          <w:i/>
          <w:iCs/>
        </w:rPr>
        <w:t>Regulamin urzędowania sądów powszechnych</w:t>
      </w:r>
    </w:p>
    <w:p w14:paraId="7F70CA7D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Rozporządzenie Ministra Sprawiedliwości z dnia 20 grudnia 2012 roku w </w:t>
      </w:r>
      <w:r>
        <w:rPr>
          <w:i/>
          <w:iCs/>
        </w:rPr>
        <w:t>sprawie nadzoru administracyjnego nad działalnością administracyjną sądów powszechnych</w:t>
      </w:r>
    </w:p>
    <w:p w14:paraId="25151838" w14:textId="6FD0FD4F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82"/>
        </w:tabs>
        <w:spacing w:after="220"/>
        <w:ind w:left="180" w:hanging="180"/>
      </w:pPr>
      <w:r>
        <w:t>Zarządzenie Ministra Sprawiedliwości z dnia 19 cze</w:t>
      </w:r>
      <w:r w:rsidR="00D97B40">
        <w:t>r</w:t>
      </w:r>
      <w:r>
        <w:t xml:space="preserve">wca 2019 roku w </w:t>
      </w:r>
      <w:r>
        <w:rPr>
          <w:i/>
          <w:iCs/>
        </w:rPr>
        <w:t>sprawne organizacji i zakresu działania sekretariatów sądowych oraz innych działów administracji sądowej</w:t>
      </w:r>
    </w:p>
    <w:p w14:paraId="354EEB18" w14:textId="77777777" w:rsidR="003F02C8" w:rsidRDefault="00000000">
      <w:pPr>
        <w:pStyle w:val="Teksttreci0"/>
        <w:shd w:val="clear" w:color="auto" w:fill="auto"/>
      </w:pPr>
      <w:r>
        <w:t>Organami sądu są:</w:t>
      </w:r>
    </w:p>
    <w:p w14:paraId="53F052F5" w14:textId="14564386" w:rsidR="003F02C8" w:rsidRDefault="00000000" w:rsidP="00645418">
      <w:pPr>
        <w:pStyle w:val="Teksttreci0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left="400" w:firstLine="40"/>
      </w:pPr>
      <w:r>
        <w:t>prezes sądu</w:t>
      </w:r>
    </w:p>
    <w:p w14:paraId="45AB6482" w14:textId="77777777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780"/>
        </w:tabs>
        <w:spacing w:after="260" w:line="240" w:lineRule="auto"/>
        <w:ind w:left="400" w:firstLine="40"/>
      </w:pPr>
      <w:r>
        <w:t>dyrektor sądu.</w:t>
      </w:r>
    </w:p>
    <w:p w14:paraId="1925B680" w14:textId="1CA280C3" w:rsidR="003F02C8" w:rsidRDefault="00000000" w:rsidP="00645418">
      <w:pPr>
        <w:pStyle w:val="Teksttreci0"/>
        <w:shd w:val="clear" w:color="auto" w:fill="auto"/>
        <w:spacing w:after="240" w:line="298" w:lineRule="auto"/>
      </w:pPr>
      <w:r>
        <w:t>Sąd</w:t>
      </w:r>
      <w:r w:rsidR="00D97B40">
        <w:t xml:space="preserve"> Rejonowy</w:t>
      </w:r>
      <w:r>
        <w:t xml:space="preserve"> w </w:t>
      </w:r>
      <w:r w:rsidR="00D97B40">
        <w:t>Nakle nad Notecią</w:t>
      </w:r>
      <w:r>
        <w:t xml:space="preserve"> jest sądem rozpoznającym sprawy cywilne</w:t>
      </w:r>
      <w:r w:rsidR="00645418">
        <w:t>, rodzinne</w:t>
      </w:r>
      <w:r>
        <w:t xml:space="preserve"> </w:t>
      </w:r>
      <w:r w:rsidR="00645418">
        <w:t>,</w:t>
      </w:r>
      <w:r>
        <w:t xml:space="preserve"> karne </w:t>
      </w:r>
      <w:r w:rsidR="00645418">
        <w:t xml:space="preserve"> </w:t>
      </w:r>
      <w:r w:rsidR="00481592">
        <w:t>, rodzinne i wieczystoksięgowe w pierwszej instancji.</w:t>
      </w:r>
    </w:p>
    <w:p w14:paraId="128E3B54" w14:textId="7E7CD77B" w:rsidR="003F02C8" w:rsidRDefault="00000000" w:rsidP="00645418">
      <w:pPr>
        <w:pStyle w:val="Teksttreci0"/>
        <w:shd w:val="clear" w:color="auto" w:fill="auto"/>
      </w:pPr>
      <w:r>
        <w:t xml:space="preserve">Budynki Sądu </w:t>
      </w:r>
      <w:r w:rsidR="00645418">
        <w:t>Rejonowego</w:t>
      </w:r>
      <w:r>
        <w:t xml:space="preserve"> w </w:t>
      </w:r>
      <w:r w:rsidR="00645418">
        <w:t xml:space="preserve">Nakle nad Notecią </w:t>
      </w:r>
      <w:r>
        <w:t>znajdują się:</w:t>
      </w:r>
    </w:p>
    <w:p w14:paraId="7586CE7E" w14:textId="16637608" w:rsidR="003F02C8" w:rsidRDefault="00000000" w:rsidP="00645418">
      <w:pPr>
        <w:pStyle w:val="Teksttreci0"/>
        <w:numPr>
          <w:ilvl w:val="0"/>
          <w:numId w:val="3"/>
        </w:numPr>
        <w:shd w:val="clear" w:color="auto" w:fill="auto"/>
        <w:tabs>
          <w:tab w:val="left" w:pos="794"/>
        </w:tabs>
      </w:pPr>
      <w:r>
        <w:t xml:space="preserve">przy ulicy </w:t>
      </w:r>
      <w:r w:rsidR="00645418">
        <w:t>Sądowej 3</w:t>
      </w:r>
    </w:p>
    <w:p w14:paraId="00B3DD90" w14:textId="77777777" w:rsidR="00645418" w:rsidRDefault="00645418" w:rsidP="00645418">
      <w:pPr>
        <w:pStyle w:val="Teksttreci0"/>
        <w:shd w:val="clear" w:color="auto" w:fill="auto"/>
        <w:tabs>
          <w:tab w:val="left" w:pos="794"/>
        </w:tabs>
        <w:ind w:left="440"/>
      </w:pPr>
    </w:p>
    <w:p w14:paraId="673DF450" w14:textId="21327EE6" w:rsidR="006B7029" w:rsidRDefault="00000000">
      <w:pPr>
        <w:pStyle w:val="Teksttreci0"/>
        <w:shd w:val="clear" w:color="auto" w:fill="auto"/>
        <w:spacing w:line="298" w:lineRule="auto"/>
        <w:jc w:val="both"/>
      </w:pPr>
      <w:r>
        <w:t>Aby załatwić sprawę w Sądzie, należy:</w:t>
      </w:r>
    </w:p>
    <w:p w14:paraId="2FA20900" w14:textId="22DD0FA9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98" w:lineRule="auto"/>
      </w:pPr>
      <w:r>
        <w:t xml:space="preserve">napisać pismo i wysłać je na adres: Sąd </w:t>
      </w:r>
      <w:r w:rsidR="00D97B40">
        <w:t>Rejonowy</w:t>
      </w:r>
      <w:r>
        <w:t xml:space="preserve"> w </w:t>
      </w:r>
      <w:r w:rsidR="00D97B40">
        <w:t>Nakle nad Notecią</w:t>
      </w:r>
      <w:r>
        <w:t xml:space="preserve">, ul. </w:t>
      </w:r>
      <w:r w:rsidR="0078131D">
        <w:t>Sądowa 3</w:t>
      </w:r>
      <w:r>
        <w:t>, 8</w:t>
      </w:r>
      <w:r w:rsidR="0078131D">
        <w:t>9</w:t>
      </w:r>
      <w:r>
        <w:t>-</w:t>
      </w:r>
      <w:r w:rsidR="0078131D">
        <w:t>100 Nakło nad Notecią</w:t>
      </w:r>
    </w:p>
    <w:p w14:paraId="7640129F" w14:textId="0BDFC779" w:rsidR="003F02C8" w:rsidRPr="006B7029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98" w:lineRule="auto"/>
      </w:pPr>
      <w:r>
        <w:t xml:space="preserve">napisać wiadomość i wysłać na adres e-mailowy </w:t>
      </w:r>
      <w:hyperlink r:id="rId7" w:history="1">
        <w:r w:rsidR="00645418" w:rsidRPr="002E33D0">
          <w:rPr>
            <w:rStyle w:val="Hipercze"/>
            <w:lang w:val="en-US" w:eastAsia="en-US" w:bidi="en-US"/>
          </w:rPr>
          <w:t>sad@naklo.sr.gov.pl</w:t>
        </w:r>
      </w:hyperlink>
      <w:r w:rsidR="00645418">
        <w:rPr>
          <w:lang w:val="en-US" w:eastAsia="en-US" w:bidi="en-US"/>
        </w:rPr>
        <w:t xml:space="preserve"> </w:t>
      </w:r>
      <w:proofErr w:type="spellStart"/>
      <w:r w:rsidR="00645418">
        <w:rPr>
          <w:lang w:val="en-US" w:eastAsia="en-US" w:bidi="en-US"/>
        </w:rPr>
        <w:t>lub</w:t>
      </w:r>
      <w:proofErr w:type="spellEnd"/>
      <w:r w:rsidR="00645418">
        <w:rPr>
          <w:lang w:val="en-US" w:eastAsia="en-US" w:bidi="en-US"/>
        </w:rPr>
        <w:t xml:space="preserve"> </w:t>
      </w:r>
      <w:proofErr w:type="spellStart"/>
      <w:r w:rsidR="00645418">
        <w:rPr>
          <w:lang w:val="en-US" w:eastAsia="en-US" w:bidi="en-US"/>
        </w:rPr>
        <w:t>na</w:t>
      </w:r>
      <w:proofErr w:type="spellEnd"/>
      <w:r w:rsidR="00645418">
        <w:rPr>
          <w:lang w:val="en-US" w:eastAsia="en-US" w:bidi="en-US"/>
        </w:rPr>
        <w:t xml:space="preserve"> </w:t>
      </w:r>
      <w:proofErr w:type="spellStart"/>
      <w:r w:rsidR="00645418">
        <w:rPr>
          <w:lang w:val="en-US" w:eastAsia="en-US" w:bidi="en-US"/>
        </w:rPr>
        <w:t>adresy</w:t>
      </w:r>
      <w:proofErr w:type="spellEnd"/>
      <w:r w:rsidR="00481592">
        <w:rPr>
          <w:lang w:val="en-US" w:eastAsia="en-US" w:bidi="en-US"/>
        </w:rPr>
        <w:t xml:space="preserve"> e-</w:t>
      </w:r>
      <w:proofErr w:type="spellStart"/>
      <w:r w:rsidR="00481592">
        <w:rPr>
          <w:lang w:val="en-US" w:eastAsia="en-US" w:bidi="en-US"/>
        </w:rPr>
        <w:t>mailowe</w:t>
      </w:r>
      <w:proofErr w:type="spellEnd"/>
      <w:r w:rsidR="00645418">
        <w:rPr>
          <w:lang w:val="en-US" w:eastAsia="en-US" w:bidi="en-US"/>
        </w:rPr>
        <w:t xml:space="preserve">  </w:t>
      </w:r>
      <w:proofErr w:type="spellStart"/>
      <w:r w:rsidR="00645418">
        <w:rPr>
          <w:lang w:val="en-US" w:eastAsia="en-US" w:bidi="en-US"/>
        </w:rPr>
        <w:t>Wydziałów</w:t>
      </w:r>
      <w:proofErr w:type="spellEnd"/>
      <w:r w:rsidR="00645418">
        <w:rPr>
          <w:lang w:val="en-US" w:eastAsia="en-US" w:bidi="en-US"/>
        </w:rPr>
        <w:t xml:space="preserve"> </w:t>
      </w:r>
      <w:r w:rsidR="00481592">
        <w:rPr>
          <w:lang w:val="en-US" w:eastAsia="en-US" w:bidi="en-US"/>
        </w:rPr>
        <w:t xml:space="preserve"> </w:t>
      </w:r>
      <w:r w:rsidR="00645418">
        <w:rPr>
          <w:lang w:val="en-US" w:eastAsia="en-US" w:bidi="en-US"/>
        </w:rPr>
        <w:t xml:space="preserve"> to jest:</w:t>
      </w:r>
    </w:p>
    <w:p w14:paraId="005C4C92" w14:textId="77777777" w:rsidR="006B7029" w:rsidRPr="00645418" w:rsidRDefault="006B7029" w:rsidP="006B7029">
      <w:pPr>
        <w:pStyle w:val="Teksttreci0"/>
        <w:shd w:val="clear" w:color="auto" w:fill="auto"/>
        <w:tabs>
          <w:tab w:val="left" w:pos="262"/>
        </w:tabs>
        <w:spacing w:line="298" w:lineRule="auto"/>
      </w:pPr>
    </w:p>
    <w:p w14:paraId="0B3828AF" w14:textId="045A2CDD" w:rsidR="00645418" w:rsidRPr="00645418" w:rsidRDefault="00481592" w:rsidP="00481592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  <w:spacing w:line="298" w:lineRule="auto"/>
      </w:pPr>
      <w:bookmarkStart w:id="0" w:name="_Hlk123128389"/>
      <w:r>
        <w:t xml:space="preserve">I Wydział Cywilny- </w:t>
      </w:r>
      <w:hyperlink r:id="rId8" w:history="1">
        <w:r w:rsidRPr="00756E7B">
          <w:rPr>
            <w:rStyle w:val="Hipercze"/>
            <w:lang w:val="en-US" w:eastAsia="en-US" w:bidi="en-US"/>
          </w:rPr>
          <w:t>wydzial1@naklo.sr.gov.pl</w:t>
        </w:r>
      </w:hyperlink>
    </w:p>
    <w:p w14:paraId="14BCBACC" w14:textId="21ACC2A3" w:rsidR="00645418" w:rsidRPr="00645418" w:rsidRDefault="00481592" w:rsidP="00481592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  <w:spacing w:line="298" w:lineRule="auto"/>
      </w:pPr>
      <w:r>
        <w:t xml:space="preserve">II Wydział Karny - </w:t>
      </w:r>
      <w:hyperlink r:id="rId9" w:history="1">
        <w:r w:rsidRPr="00756E7B">
          <w:rPr>
            <w:rStyle w:val="Hipercze"/>
            <w:lang w:val="en-US" w:eastAsia="en-US" w:bidi="en-US"/>
          </w:rPr>
          <w:t>wydzial2@naklo.sr.gov.pl</w:t>
        </w:r>
      </w:hyperlink>
    </w:p>
    <w:p w14:paraId="4D39EEB0" w14:textId="15FF28F4" w:rsidR="00645418" w:rsidRPr="00645418" w:rsidRDefault="00481592" w:rsidP="00481592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  <w:spacing w:line="298" w:lineRule="auto"/>
      </w:pPr>
      <w:r>
        <w:t xml:space="preserve">III Wydział Rodzinny i Nieletnich- </w:t>
      </w:r>
      <w:hyperlink r:id="rId10" w:history="1">
        <w:r w:rsidRPr="00756E7B">
          <w:rPr>
            <w:rStyle w:val="Hipercze"/>
            <w:lang w:val="en-US" w:eastAsia="en-US" w:bidi="en-US"/>
          </w:rPr>
          <w:t>wydzial3@naklo.sr.gov.pl</w:t>
        </w:r>
      </w:hyperlink>
    </w:p>
    <w:p w14:paraId="33607144" w14:textId="63DFF7A3" w:rsidR="00645418" w:rsidRPr="00645418" w:rsidRDefault="00481592" w:rsidP="00481592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  <w:spacing w:line="298" w:lineRule="auto"/>
      </w:pPr>
      <w:r>
        <w:t xml:space="preserve">IV Wydział ksiąg wieczystych - </w:t>
      </w:r>
      <w:hyperlink r:id="rId11" w:history="1">
        <w:r w:rsidRPr="00756E7B">
          <w:rPr>
            <w:rStyle w:val="Hipercze"/>
            <w:lang w:val="en-US" w:eastAsia="en-US" w:bidi="en-US"/>
          </w:rPr>
          <w:t>wydzial4@naklo.sr.gov.pl</w:t>
        </w:r>
      </w:hyperlink>
    </w:p>
    <w:bookmarkEnd w:id="0"/>
    <w:p w14:paraId="03851295" w14:textId="630CF243" w:rsidR="003F02C8" w:rsidRDefault="00481592" w:rsidP="0048159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98" w:lineRule="auto"/>
      </w:pPr>
      <w:r>
        <w:rPr>
          <w:lang w:val="en-US" w:eastAsia="en-US" w:bidi="en-US"/>
        </w:rPr>
        <w:t xml:space="preserve"> </w:t>
      </w:r>
      <w:r>
        <w:t>napisać wiadomość korzystając z formularza kontaktowego na stronie Biuletynu Informacji Publicznej,</w:t>
      </w:r>
    </w:p>
    <w:p w14:paraId="02B6E569" w14:textId="10871757" w:rsidR="00481592" w:rsidRDefault="00481592" w:rsidP="0048159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98" w:lineRule="auto"/>
      </w:pPr>
      <w:r>
        <w:t>osobiście w siedzibie sądu w godzinach urzędowania</w:t>
      </w:r>
    </w:p>
    <w:p w14:paraId="23269C9F" w14:textId="13044023" w:rsidR="003F02C8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240" w:line="298" w:lineRule="auto"/>
      </w:pPr>
      <w:r>
        <w:t xml:space="preserve">telefonicznie kontaktując się z Biurem </w:t>
      </w:r>
      <w:r w:rsidR="006B7029">
        <w:t>Podawczym</w:t>
      </w:r>
      <w:r>
        <w:t xml:space="preserve"> pod numerem 52 </w:t>
      </w:r>
      <w:r w:rsidR="006B7029">
        <w:t>3867800 lub</w:t>
      </w:r>
      <w:r w:rsidR="00D46D42">
        <w:t xml:space="preserve"> bezpośrednio </w:t>
      </w:r>
      <w:r w:rsidR="006B7029">
        <w:t xml:space="preserve"> z sekretaria</w:t>
      </w:r>
      <w:r w:rsidR="00D46D42">
        <w:t>tem</w:t>
      </w:r>
      <w:r w:rsidR="006B7029">
        <w:t xml:space="preserve"> Wydziałów:</w:t>
      </w:r>
    </w:p>
    <w:p w14:paraId="3B5AC74D" w14:textId="6DE73EC7" w:rsidR="006B7029" w:rsidRDefault="006B7029" w:rsidP="006B7029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</w:pPr>
      <w:r>
        <w:lastRenderedPageBreak/>
        <w:t xml:space="preserve">I Wydział Cywilny </w:t>
      </w:r>
      <w:r w:rsidR="00D46D42">
        <w:t>-</w:t>
      </w:r>
      <w:r>
        <w:t xml:space="preserve"> 52 3867812</w:t>
      </w:r>
    </w:p>
    <w:p w14:paraId="026941CB" w14:textId="190A9F14" w:rsidR="006B7029" w:rsidRDefault="006B7029" w:rsidP="006B7029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</w:pPr>
      <w:r>
        <w:t>II Wydział Karny</w:t>
      </w:r>
      <w:r w:rsidRPr="006B7029">
        <w:t xml:space="preserve"> </w:t>
      </w:r>
      <w:r w:rsidR="00D46D42">
        <w:t>-</w:t>
      </w:r>
      <w:r>
        <w:t xml:space="preserve"> 52 3867814</w:t>
      </w:r>
    </w:p>
    <w:p w14:paraId="1D301D39" w14:textId="66BDA349" w:rsidR="006B7029" w:rsidRDefault="006B7029" w:rsidP="006B7029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</w:pPr>
      <w:r>
        <w:t xml:space="preserve">III Wydział Rodzinny i Nieletnich </w:t>
      </w:r>
      <w:r w:rsidR="00D46D42">
        <w:t>-</w:t>
      </w:r>
      <w:r>
        <w:t>52 3867810</w:t>
      </w:r>
    </w:p>
    <w:p w14:paraId="375088AC" w14:textId="7E43F30D" w:rsidR="006B7029" w:rsidRDefault="006B7029" w:rsidP="00D46D4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</w:pPr>
      <w:r>
        <w:t>IV Wydział ksiąg Wieczystych 52 3867820</w:t>
      </w:r>
    </w:p>
    <w:p w14:paraId="5E6CA21F" w14:textId="77777777" w:rsidR="006B7029" w:rsidRDefault="006B7029" w:rsidP="006B7029">
      <w:pPr>
        <w:pStyle w:val="Teksttreci0"/>
        <w:shd w:val="clear" w:color="auto" w:fill="auto"/>
        <w:tabs>
          <w:tab w:val="left" w:pos="262"/>
        </w:tabs>
        <w:spacing w:line="240" w:lineRule="auto"/>
      </w:pPr>
    </w:p>
    <w:p w14:paraId="5342396F" w14:textId="0E6A6FAC" w:rsidR="003F02C8" w:rsidRDefault="00000000" w:rsidP="00323417">
      <w:pPr>
        <w:pStyle w:val="Teksttreci0"/>
        <w:shd w:val="clear" w:color="auto" w:fill="auto"/>
        <w:spacing w:line="240" w:lineRule="auto"/>
      </w:pPr>
      <w:r>
        <w:t>Interesanci przyjmowani są:</w:t>
      </w:r>
    </w:p>
    <w:p w14:paraId="7383AB1C" w14:textId="38DB64AE" w:rsidR="006B7029" w:rsidRDefault="00000000" w:rsidP="00D46D42">
      <w:pPr>
        <w:pStyle w:val="Teksttreci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w Biurze Podawczym</w:t>
      </w:r>
      <w:r w:rsidR="00D46D42">
        <w:t>- parter budynku sądu</w:t>
      </w:r>
    </w:p>
    <w:p w14:paraId="61410983" w14:textId="3CDD4390" w:rsidR="00D46D42" w:rsidRDefault="00D46D42" w:rsidP="00D46D42">
      <w:pPr>
        <w:pStyle w:val="Teksttreci0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</w:pPr>
      <w:r>
        <w:t>w sekretariatach:</w:t>
      </w:r>
    </w:p>
    <w:p w14:paraId="4B3CAF67" w14:textId="77777777" w:rsidR="00D46D42" w:rsidRDefault="00D46D42" w:rsidP="00D46D42">
      <w:pPr>
        <w:pStyle w:val="Teksttreci0"/>
        <w:tabs>
          <w:tab w:val="left" w:pos="744"/>
        </w:tabs>
        <w:ind w:left="567"/>
      </w:pPr>
      <w:r>
        <w:t>o</w:t>
      </w:r>
      <w:r>
        <w:tab/>
        <w:t>I Wydział Cywilny- wydzial1@naklo.sr.gov.pl</w:t>
      </w:r>
    </w:p>
    <w:p w14:paraId="7221EEC3" w14:textId="77777777" w:rsidR="00D46D42" w:rsidRDefault="00D46D42" w:rsidP="00D46D42">
      <w:pPr>
        <w:pStyle w:val="Teksttreci0"/>
        <w:tabs>
          <w:tab w:val="left" w:pos="744"/>
        </w:tabs>
        <w:ind w:left="567"/>
      </w:pPr>
      <w:r>
        <w:t>o</w:t>
      </w:r>
      <w:r>
        <w:tab/>
        <w:t>II Wydział Karny - wydzial2@naklo.sr.gov.pl</w:t>
      </w:r>
    </w:p>
    <w:p w14:paraId="1AD1A1B5" w14:textId="77777777" w:rsidR="00D46D42" w:rsidRDefault="00D46D42" w:rsidP="00D46D42">
      <w:pPr>
        <w:pStyle w:val="Teksttreci0"/>
        <w:tabs>
          <w:tab w:val="left" w:pos="744"/>
        </w:tabs>
        <w:ind w:left="567"/>
      </w:pPr>
      <w:r>
        <w:t>o</w:t>
      </w:r>
      <w:r>
        <w:tab/>
        <w:t>III Wydział Rodzinny i Nieletnich- wydzial3@naklo.sr.gov.pl</w:t>
      </w:r>
    </w:p>
    <w:p w14:paraId="0F75C6A7" w14:textId="773561C3" w:rsidR="00D46D42" w:rsidRDefault="00D46D42" w:rsidP="00D46D42">
      <w:pPr>
        <w:pStyle w:val="Teksttreci0"/>
        <w:shd w:val="clear" w:color="auto" w:fill="auto"/>
        <w:tabs>
          <w:tab w:val="left" w:pos="744"/>
        </w:tabs>
        <w:spacing w:line="240" w:lineRule="auto"/>
        <w:ind w:left="567"/>
      </w:pPr>
      <w:r>
        <w:t>o</w:t>
      </w:r>
      <w:r>
        <w:tab/>
        <w:t>IV Wydział ksiąg wieczystych - wydzial4@naklo.sr.gov.pl</w:t>
      </w:r>
    </w:p>
    <w:p w14:paraId="5676CE09" w14:textId="07F4B5B8" w:rsidR="006B7029" w:rsidRDefault="00000000" w:rsidP="00D46D42">
      <w:pPr>
        <w:pStyle w:val="Teksttreci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</w:pPr>
      <w:r>
        <w:t>w kasie Sąd</w:t>
      </w:r>
      <w:r w:rsidR="00323417">
        <w:t>u</w:t>
      </w:r>
      <w:r w:rsidR="00D46D42">
        <w:t xml:space="preserve"> – parter budynku sądu</w:t>
      </w:r>
    </w:p>
    <w:p w14:paraId="5CF971CB" w14:textId="29E5A2A5" w:rsidR="00323417" w:rsidRDefault="00323417" w:rsidP="00D46D42">
      <w:pPr>
        <w:pStyle w:val="Teksttreci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</w:pPr>
      <w:r>
        <w:t>w sekretaria</w:t>
      </w:r>
      <w:r w:rsidR="00D46D42">
        <w:t>cie</w:t>
      </w:r>
      <w:r>
        <w:t xml:space="preserve"> </w:t>
      </w:r>
      <w:r w:rsidR="00D46D42">
        <w:t xml:space="preserve"> </w:t>
      </w:r>
      <w:r>
        <w:t xml:space="preserve"> Zespołu Kuratorskiej Służby Sądowej</w:t>
      </w:r>
    </w:p>
    <w:p w14:paraId="5D893FD1" w14:textId="0A009282" w:rsidR="003F02C8" w:rsidRDefault="00323417">
      <w:pPr>
        <w:pStyle w:val="Teksttreci0"/>
        <w:shd w:val="clear" w:color="auto" w:fill="auto"/>
        <w:spacing w:after="220" w:line="314" w:lineRule="auto"/>
      </w:pPr>
      <w:r>
        <w:t xml:space="preserve"> </w:t>
      </w:r>
    </w:p>
    <w:p w14:paraId="7562132F" w14:textId="6130B2A6" w:rsidR="003F02C8" w:rsidRDefault="00000000" w:rsidP="00D46D42">
      <w:pPr>
        <w:pStyle w:val="Teksttreci0"/>
        <w:shd w:val="clear" w:color="auto" w:fill="auto"/>
        <w:spacing w:line="298" w:lineRule="auto"/>
        <w:ind w:left="-567"/>
        <w:jc w:val="center"/>
      </w:pPr>
      <w:r>
        <w:t>Informacja w zakresie dostosowania budynków oraz strony Biuletynu Informacji Publicznej</w:t>
      </w:r>
      <w:r>
        <w:br/>
        <w:t xml:space="preserve">Sądu </w:t>
      </w:r>
      <w:r w:rsidR="00323417">
        <w:t>Rejonowego</w:t>
      </w:r>
      <w:r>
        <w:t xml:space="preserve"> w </w:t>
      </w:r>
      <w:r w:rsidR="00323417">
        <w:t>Nakle nad Noteci</w:t>
      </w:r>
      <w:r w:rsidR="00A3216C">
        <w:t>ą</w:t>
      </w:r>
      <w:r>
        <w:t xml:space="preserve"> dla osób ze szczególnymi potrzebami, znajduje się w</w:t>
      </w:r>
      <w:r>
        <w:br/>
        <w:t>banerze ..Deklaracja dostępności’' zamieszczonym w biuletynie.</w:t>
      </w:r>
    </w:p>
    <w:sectPr w:rsidR="003F02C8">
      <w:pgSz w:w="11900" w:h="16840"/>
      <w:pgMar w:top="1384" w:right="1471" w:bottom="567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8A5B" w14:textId="77777777" w:rsidR="00F61342" w:rsidRDefault="00F61342">
      <w:r>
        <w:separator/>
      </w:r>
    </w:p>
  </w:endnote>
  <w:endnote w:type="continuationSeparator" w:id="0">
    <w:p w14:paraId="28DAC0E0" w14:textId="77777777" w:rsidR="00F61342" w:rsidRDefault="00F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5D37" w14:textId="77777777" w:rsidR="00F61342" w:rsidRDefault="00F61342"/>
  </w:footnote>
  <w:footnote w:type="continuationSeparator" w:id="0">
    <w:p w14:paraId="70A43F0E" w14:textId="77777777" w:rsidR="00F61342" w:rsidRDefault="00F61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E2F"/>
    <w:multiLevelType w:val="hybridMultilevel"/>
    <w:tmpl w:val="48C2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5A3"/>
    <w:multiLevelType w:val="hybridMultilevel"/>
    <w:tmpl w:val="3FA63A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E21"/>
    <w:multiLevelType w:val="multilevel"/>
    <w:tmpl w:val="B5A29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D4AD4"/>
    <w:multiLevelType w:val="multilevel"/>
    <w:tmpl w:val="E05EF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53322"/>
    <w:multiLevelType w:val="hybridMultilevel"/>
    <w:tmpl w:val="349E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84757">
    <w:abstractNumId w:val="2"/>
  </w:num>
  <w:num w:numId="2" w16cid:durableId="427770274">
    <w:abstractNumId w:val="3"/>
  </w:num>
  <w:num w:numId="3" w16cid:durableId="2080902183">
    <w:abstractNumId w:val="4"/>
  </w:num>
  <w:num w:numId="4" w16cid:durableId="1679311627">
    <w:abstractNumId w:val="1"/>
  </w:num>
  <w:num w:numId="5" w16cid:durableId="124734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C8"/>
    <w:rsid w:val="000165B4"/>
    <w:rsid w:val="00323417"/>
    <w:rsid w:val="003F02C8"/>
    <w:rsid w:val="00481592"/>
    <w:rsid w:val="00645418"/>
    <w:rsid w:val="006B7029"/>
    <w:rsid w:val="0078131D"/>
    <w:rsid w:val="00907E99"/>
    <w:rsid w:val="00A3216C"/>
    <w:rsid w:val="00D46D42"/>
    <w:rsid w:val="00D97B40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1B0"/>
  <w15:docId w15:val="{D3A8E55C-D04E-4B5E-96DB-E38FDF62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454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4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1@naklo.s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d@naklo.s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ydzial4@naklo.s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ydzial3@naklo.s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2@naklo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Świtalska Dorota</cp:lastModifiedBy>
  <cp:revision>6</cp:revision>
  <cp:lastPrinted>2022-12-28T13:08:00Z</cp:lastPrinted>
  <dcterms:created xsi:type="dcterms:W3CDTF">2022-11-24T08:09:00Z</dcterms:created>
  <dcterms:modified xsi:type="dcterms:W3CDTF">2022-12-28T13:08:00Z</dcterms:modified>
</cp:coreProperties>
</file>